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1E" w:rsidRDefault="008F0D1E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 FINAL DE LICITAÇÃO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PREGÃO ELETRÔNICO N. 0</w:t>
      </w:r>
      <w:r w:rsidR="000E67EA">
        <w:rPr>
          <w:rFonts w:ascii="Verdana" w:eastAsia="Verdana" w:hAnsi="Verdana" w:cs="Verdana"/>
          <w:b/>
          <w:color w:val="000000"/>
          <w:sz w:val="18"/>
          <w:szCs w:val="18"/>
        </w:rPr>
        <w:t>7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4/2020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Processo n. ° </w:t>
      </w:r>
      <w:r w:rsidR="000E67EA">
        <w:rPr>
          <w:rFonts w:ascii="Verdana" w:eastAsia="Verdana" w:hAnsi="Verdana" w:cs="Verdana"/>
          <w:b/>
          <w:color w:val="000000"/>
          <w:sz w:val="18"/>
          <w:szCs w:val="18"/>
        </w:rPr>
        <w:t>380851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/2020</w:t>
      </w: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8F0D1E" w:rsidRDefault="00870A9A">
      <w:pPr>
        <w:ind w:right="-56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SECRETARIA DE ESTADO DE SAÚDE DE MATO GROSSO</w:t>
      </w:r>
      <w:r>
        <w:rPr>
          <w:rFonts w:ascii="Verdana" w:eastAsia="Verdana" w:hAnsi="Verdana" w:cs="Verdana"/>
          <w:sz w:val="18"/>
          <w:szCs w:val="18"/>
        </w:rPr>
        <w:t xml:space="preserve">, através de sua Pregoeira, nomeada pela Portaria n. </w:t>
      </w:r>
      <w:r w:rsidRPr="00333F19">
        <w:rPr>
          <w:rFonts w:ascii="Verdana" w:eastAsia="Verdana" w:hAnsi="Verdana" w:cs="Verdana"/>
          <w:sz w:val="18"/>
          <w:szCs w:val="18"/>
        </w:rPr>
        <w:t xml:space="preserve">310/2020/GBSES publicada em 08/09/2020, </w:t>
      </w:r>
      <w:r>
        <w:rPr>
          <w:rFonts w:ascii="Verdana" w:eastAsia="Verdana" w:hAnsi="Verdana" w:cs="Verdana"/>
          <w:sz w:val="18"/>
          <w:szCs w:val="18"/>
        </w:rPr>
        <w:t xml:space="preserve">torna público o resultado da licitação em epígrafe, cuja sessão ocorreu no dia </w:t>
      </w:r>
      <w:r w:rsidR="000E67EA">
        <w:rPr>
          <w:rFonts w:ascii="Verdana" w:eastAsia="Verdana" w:hAnsi="Verdana" w:cs="Verdana"/>
          <w:sz w:val="18"/>
          <w:szCs w:val="18"/>
        </w:rPr>
        <w:t>06</w:t>
      </w:r>
      <w:r>
        <w:rPr>
          <w:rFonts w:ascii="Verdana" w:eastAsia="Verdana" w:hAnsi="Verdana" w:cs="Verdana"/>
          <w:sz w:val="18"/>
          <w:szCs w:val="18"/>
        </w:rPr>
        <w:t>/0</w:t>
      </w:r>
      <w:r w:rsidR="000E67EA">
        <w:rPr>
          <w:rFonts w:ascii="Verdana" w:eastAsia="Verdana" w:hAnsi="Verdana" w:cs="Verdana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 xml:space="preserve">/2020, sendo o objeto </w:t>
      </w:r>
      <w:r>
        <w:rPr>
          <w:b/>
        </w:rPr>
        <w:t>“</w:t>
      </w:r>
      <w:r w:rsidR="000E67EA" w:rsidRPr="000E67EA">
        <w:rPr>
          <w:rFonts w:asciiTheme="minorHAnsi" w:hAnsiTheme="minorHAnsi" w:cstheme="minorHAnsi"/>
          <w:b/>
        </w:rPr>
        <w:t>Registro de Preço para futura e eventual Aquisição de Material de Consumo (Seringas) para campanhas de vacinação do Estado para atender a Coordenadoria de Vigilância Epidemiológica suprindo as necessidades das Centrais Estaduais e Regionais de Rede de Frio da Gerência do Programa Estadual de Imunização</w:t>
      </w:r>
      <w:r>
        <w:rPr>
          <w:b/>
        </w:rPr>
        <w:t>”</w:t>
      </w:r>
      <w:r>
        <w:rPr>
          <w:b/>
          <w:i/>
          <w:sz w:val="23"/>
          <w:szCs w:val="23"/>
        </w:rPr>
        <w:t xml:space="preserve">. 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Nos seguintes termos:</w:t>
      </w:r>
    </w:p>
    <w:p w:rsidR="008F0D1E" w:rsidRDefault="008F0D1E">
      <w:pPr>
        <w:jc w:val="both"/>
        <w:rPr>
          <w:rFonts w:ascii="Verdana" w:eastAsia="Verdana" w:hAnsi="Verdana" w:cs="Verdana"/>
          <w:sz w:val="2"/>
          <w:szCs w:val="2"/>
        </w:rPr>
      </w:pPr>
    </w:p>
    <w:tbl>
      <w:tblPr>
        <w:tblStyle w:val="a"/>
        <w:tblW w:w="97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7"/>
        <w:gridCol w:w="993"/>
        <w:gridCol w:w="566"/>
        <w:gridCol w:w="993"/>
        <w:gridCol w:w="1427"/>
        <w:gridCol w:w="1124"/>
        <w:gridCol w:w="1728"/>
      </w:tblGrid>
      <w:tr w:rsidR="008F0D1E" w:rsidTr="000E67EA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UNID.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UNITÁRIO R$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F0D1E" w:rsidRDefault="00870A9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8F0D1E" w:rsidTr="000E67EA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Pr="007E22D6" w:rsidRDefault="007E22D6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7E22D6">
              <w:rPr>
                <w:rFonts w:cstheme="minorHAnsi"/>
                <w:b/>
                <w:sz w:val="18"/>
                <w:szCs w:val="18"/>
              </w:rPr>
              <w:t>GEORGINI PRODUTOS HOSPITALARES EIRELI CNPJ 10.596.721/0001-60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0D1E" w:rsidRDefault="000E67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0D1E" w:rsidRDefault="000E67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D1E" w:rsidRDefault="000E67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3.000000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0D1E" w:rsidRDefault="000E67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SR/SR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0D1E" w:rsidRDefault="000E67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0,23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F0D1E" w:rsidRDefault="008F0D1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F0D1E" w:rsidRDefault="00870A9A" w:rsidP="000E67E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R$ 6</w:t>
            </w:r>
            <w:r w:rsidR="000E67EA"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0.0</w:t>
            </w:r>
            <w:r w:rsidR="000E67EA">
              <w:rPr>
                <w:rFonts w:ascii="Verdana" w:eastAsia="Verdana" w:hAnsi="Verdana" w:cs="Verdana"/>
                <w:sz w:val="16"/>
                <w:szCs w:val="16"/>
              </w:rPr>
              <w:t>00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,00</w:t>
            </w:r>
          </w:p>
        </w:tc>
      </w:tr>
      <w:tr w:rsidR="008F0D1E" w:rsidTr="000E67EA">
        <w:trPr>
          <w:trHeight w:val="427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8F0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0E67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0E67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0E67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300.000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F0D1E" w:rsidRDefault="000E67E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SR/SR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D1E" w:rsidRDefault="000E67E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0,23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0D1E" w:rsidRDefault="00870A9A" w:rsidP="000E67E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0E67EA">
              <w:rPr>
                <w:rFonts w:ascii="Verdana" w:eastAsia="Verdana" w:hAnsi="Verdana" w:cs="Verdana"/>
                <w:sz w:val="16"/>
                <w:szCs w:val="16"/>
              </w:rPr>
              <w:t>69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 w:rsidR="000E67EA">
              <w:rPr>
                <w:rFonts w:ascii="Verdana" w:eastAsia="Verdana" w:hAnsi="Verdana" w:cs="Verdana"/>
                <w:sz w:val="16"/>
                <w:szCs w:val="16"/>
              </w:rPr>
              <w:t>000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,00</w:t>
            </w:r>
          </w:p>
        </w:tc>
      </w:tr>
      <w:tr w:rsidR="000E67EA" w:rsidTr="003D615F">
        <w:trPr>
          <w:trHeight w:val="42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EA" w:rsidRDefault="000E6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Valor total </w:t>
            </w:r>
          </w:p>
        </w:tc>
        <w:tc>
          <w:tcPr>
            <w:tcW w:w="6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7EA" w:rsidRDefault="000E67EA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R$ 759.000,00</w:t>
            </w:r>
          </w:p>
        </w:tc>
      </w:tr>
    </w:tbl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0E67EA" w:rsidRDefault="00870A9A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Lotes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FRACASSADOS</w:t>
      </w:r>
      <w:r>
        <w:rPr>
          <w:rFonts w:ascii="Verdana" w:eastAsia="Verdana" w:hAnsi="Verdana" w:cs="Verdana"/>
          <w:color w:val="000000"/>
          <w:sz w:val="16"/>
          <w:szCs w:val="16"/>
        </w:rPr>
        <w:t>: 01,02, 0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3 e 05</w:t>
      </w:r>
    </w:p>
    <w:p w:rsidR="008F0D1E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4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Cuiabá-MT, </w:t>
      </w:r>
      <w:r w:rsidR="007E22D6">
        <w:rPr>
          <w:rFonts w:ascii="Verdana" w:eastAsia="Verdana" w:hAnsi="Verdana" w:cs="Verdana"/>
          <w:color w:val="000000"/>
          <w:sz w:val="16"/>
          <w:szCs w:val="16"/>
        </w:rPr>
        <w:t>12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de 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janeir</w:t>
      </w:r>
      <w:r>
        <w:rPr>
          <w:rFonts w:ascii="Verdana" w:eastAsia="Verdana" w:hAnsi="Verdana" w:cs="Verdana"/>
          <w:color w:val="000000"/>
          <w:sz w:val="16"/>
          <w:szCs w:val="16"/>
        </w:rPr>
        <w:t>o de 202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0E67EA">
      <w:pPr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  <w:sectPr w:rsidR="008F0D1E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0E67EA">
        <w:rPr>
          <w:rFonts w:ascii="Verdana" w:eastAsia="Verdana" w:hAnsi="Verdana" w:cs="Verdana"/>
          <w:b/>
          <w:sz w:val="16"/>
          <w:szCs w:val="16"/>
        </w:rPr>
        <w:t>4</w:t>
      </w:r>
      <w:r>
        <w:rPr>
          <w:rFonts w:ascii="Verdana" w:eastAsia="Verdana" w:hAnsi="Verdana" w:cs="Verdana"/>
          <w:b/>
          <w:sz w:val="16"/>
          <w:szCs w:val="16"/>
        </w:rPr>
        <w:t>4/2020</w:t>
      </w:r>
    </w:p>
    <w:p w:rsidR="008F0D1E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O SECRETÁRIO DE ESTADO DE SAÚDE DE MATO GROSSO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no uso de suas atribuições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HOMOLOGA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o resultado do procedimento licitatório Pregão Eletrônico n. </w:t>
      </w:r>
      <w:r w:rsidR="000E67EA">
        <w:rPr>
          <w:rFonts w:ascii="Verdana" w:eastAsia="Verdana" w:hAnsi="Verdana" w:cs="Verdana"/>
          <w:color w:val="000000"/>
          <w:sz w:val="16"/>
          <w:szCs w:val="16"/>
        </w:rPr>
        <w:t>074</w:t>
      </w:r>
      <w:r>
        <w:rPr>
          <w:rFonts w:ascii="Verdana" w:eastAsia="Verdana" w:hAnsi="Verdana" w:cs="Verdana"/>
          <w:color w:val="000000"/>
          <w:sz w:val="16"/>
          <w:szCs w:val="16"/>
        </w:rPr>
        <w:t>/2020, processo n.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r w:rsidR="000E67EA">
        <w:rPr>
          <w:rFonts w:ascii="Verdana" w:eastAsia="Verdana" w:hAnsi="Verdana" w:cs="Verdana"/>
          <w:b/>
          <w:color w:val="000000"/>
          <w:sz w:val="18"/>
          <w:szCs w:val="18"/>
        </w:rPr>
        <w:t>380851/2020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cujo objeto consiste no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“</w:t>
      </w:r>
      <w:r w:rsidR="000E67EA" w:rsidRPr="000E67EA">
        <w:rPr>
          <w:rFonts w:asciiTheme="minorHAnsi" w:hAnsiTheme="minorHAnsi" w:cstheme="minorHAnsi"/>
          <w:b/>
        </w:rPr>
        <w:t>Registro de Preço para futura e eventual Aquisição de Material de Consumo (Seringas) para campanhas de vacinação do Estado para atender a Coordenadoria de Vigilância Epidemiológica suprindo as necessidades das Centrais Estaduais e Regionais de Rede de Frio da Gerência do Programa Estadual de Imunização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”</w:t>
      </w:r>
      <w:r>
        <w:rPr>
          <w:rFonts w:ascii="Verdana" w:eastAsia="Verdana" w:hAnsi="Verdana" w:cs="Verdana"/>
          <w:b/>
          <w:i/>
          <w:color w:val="000000"/>
          <w:sz w:val="16"/>
          <w:szCs w:val="16"/>
        </w:rPr>
        <w:t xml:space="preserve">.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</w:p>
    <w:p w:rsidR="000E67EA" w:rsidRDefault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1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8F0D1E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Cuiabá-MT, </w:t>
      </w:r>
      <w:r w:rsidR="007E22D6">
        <w:rPr>
          <w:rFonts w:ascii="Verdana" w:eastAsia="Verdana" w:hAnsi="Verdana" w:cs="Verdana"/>
          <w:sz w:val="16"/>
          <w:szCs w:val="16"/>
        </w:rPr>
        <w:t>12</w:t>
      </w:r>
      <w:r>
        <w:rPr>
          <w:rFonts w:ascii="Verdana" w:eastAsia="Verdana" w:hAnsi="Verdana" w:cs="Verdana"/>
          <w:sz w:val="16"/>
          <w:szCs w:val="16"/>
        </w:rPr>
        <w:t xml:space="preserve"> de </w:t>
      </w:r>
      <w:r w:rsidR="000E67EA">
        <w:rPr>
          <w:rFonts w:ascii="Verdana" w:eastAsia="Verdana" w:hAnsi="Verdana" w:cs="Verdana"/>
          <w:sz w:val="16"/>
          <w:szCs w:val="16"/>
        </w:rPr>
        <w:t>janeir</w:t>
      </w:r>
      <w:r>
        <w:rPr>
          <w:rFonts w:ascii="Verdana" w:eastAsia="Verdana" w:hAnsi="Verdana" w:cs="Verdana"/>
          <w:sz w:val="16"/>
          <w:szCs w:val="16"/>
        </w:rPr>
        <w:t>o de 202</w:t>
      </w:r>
      <w:r w:rsidR="000E67EA"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8F0D1E" w:rsidRDefault="008F0D1E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7E22D6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7E22D6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Default="00870A9A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7E22D6">
        <w:rPr>
          <w:rFonts w:ascii="Verdana" w:eastAsia="Verdana" w:hAnsi="Verdana" w:cs="Verdana"/>
          <w:i/>
          <w:sz w:val="16"/>
          <w:szCs w:val="16"/>
        </w:rPr>
        <w:t>Secretário de Estado de Saúde</w:t>
      </w:r>
      <w:bookmarkStart w:id="0" w:name="_GoBack"/>
      <w:bookmarkEnd w:id="0"/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p w:rsidR="008F0D1E" w:rsidRDefault="008F0D1E">
      <w:pPr>
        <w:rPr>
          <w:rFonts w:ascii="Verdana" w:eastAsia="Verdana" w:hAnsi="Verdana" w:cs="Verdana"/>
          <w:sz w:val="16"/>
          <w:szCs w:val="16"/>
        </w:rPr>
      </w:pPr>
    </w:p>
    <w:sectPr w:rsidR="008F0D1E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E67EA"/>
    <w:rsid w:val="00333F19"/>
    <w:rsid w:val="006A701E"/>
    <w:rsid w:val="007E22D6"/>
    <w:rsid w:val="00870A9A"/>
    <w:rsid w:val="008F0D1E"/>
    <w:rsid w:val="00A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1980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4</cp:revision>
  <cp:lastPrinted>2020-10-26T18:49:00Z</cp:lastPrinted>
  <dcterms:created xsi:type="dcterms:W3CDTF">2021-01-07T22:40:00Z</dcterms:created>
  <dcterms:modified xsi:type="dcterms:W3CDTF">2021-01-12T16:04:00Z</dcterms:modified>
</cp:coreProperties>
</file>